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AD" w:rsidRPr="00A625AD" w:rsidRDefault="00A625AD" w:rsidP="00115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</w:pPr>
      <w:r w:rsidRPr="00A625AD"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  <w:t>ПРОЕКТ</w:t>
      </w:r>
    </w:p>
    <w:p w:rsidR="00115E34" w:rsidRPr="001F53EB" w:rsidRDefault="00115E34" w:rsidP="00115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міністерство освіти і науки україни</w:t>
      </w:r>
    </w:p>
    <w:p w:rsidR="00115E34" w:rsidRPr="001F53EB" w:rsidRDefault="00115E34" w:rsidP="00115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Дочірнє підприємство «Київський хореографічний коледж»</w:t>
      </w:r>
    </w:p>
    <w:p w:rsidR="00115E34" w:rsidRPr="001F53EB" w:rsidRDefault="00115E34" w:rsidP="00115E34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15E34" w:rsidRPr="001F53EB" w:rsidRDefault="00115E34" w:rsidP="00115E34">
      <w:pPr>
        <w:pStyle w:val="Default"/>
        <w:jc w:val="center"/>
        <w:rPr>
          <w:lang w:val="uk-UA"/>
        </w:rPr>
      </w:pPr>
    </w:p>
    <w:p w:rsidR="00115E34" w:rsidRPr="001F53EB" w:rsidRDefault="00115E34" w:rsidP="00115E34">
      <w:pPr>
        <w:pStyle w:val="Default"/>
        <w:jc w:val="center"/>
        <w:rPr>
          <w:lang w:val="uk-UA"/>
        </w:rPr>
      </w:pPr>
    </w:p>
    <w:p w:rsidR="00115E34" w:rsidRPr="001F53EB" w:rsidRDefault="00115E34" w:rsidP="00115E34">
      <w:pPr>
        <w:pStyle w:val="Default"/>
        <w:jc w:val="center"/>
        <w:rPr>
          <w:lang w:val="uk-UA"/>
        </w:rPr>
      </w:pPr>
    </w:p>
    <w:p w:rsidR="00115E34" w:rsidRPr="001F53EB" w:rsidRDefault="00115E34" w:rsidP="00115E34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1F53EB">
        <w:rPr>
          <w:rFonts w:asciiTheme="majorBidi" w:hAnsiTheme="majorBidi" w:cstheme="majorBidi"/>
          <w:bCs/>
          <w:sz w:val="28"/>
          <w:szCs w:val="28"/>
          <w:lang w:val="uk-UA"/>
        </w:rPr>
        <w:t>ЗАТВЕРДЖЕНО</w:t>
      </w:r>
    </w:p>
    <w:p w:rsidR="00115E34" w:rsidRPr="001F53EB" w:rsidRDefault="00115E34" w:rsidP="00115E34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115E34" w:rsidRPr="001F53EB" w:rsidRDefault="00115E34" w:rsidP="00115E34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1F53EB">
        <w:rPr>
          <w:rFonts w:asciiTheme="majorBidi" w:hAnsiTheme="majorBidi" w:cstheme="majorBidi"/>
          <w:bCs/>
          <w:sz w:val="28"/>
          <w:szCs w:val="28"/>
          <w:lang w:val="uk-UA"/>
        </w:rPr>
        <w:t xml:space="preserve">Вченою радою ДП «Київський </w:t>
      </w:r>
    </w:p>
    <w:p w:rsidR="00115E34" w:rsidRPr="001F53EB" w:rsidRDefault="00115E34" w:rsidP="00115E34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1F53EB">
        <w:rPr>
          <w:rFonts w:asciiTheme="majorBidi" w:hAnsiTheme="majorBidi" w:cstheme="majorBidi"/>
          <w:bCs/>
          <w:sz w:val="28"/>
          <w:szCs w:val="28"/>
          <w:lang w:val="uk-UA"/>
        </w:rPr>
        <w:t>хореографічний коледж»</w:t>
      </w:r>
    </w:p>
    <w:p w:rsidR="00115E34" w:rsidRPr="001F53EB" w:rsidRDefault="00A625AD" w:rsidP="00115E34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Протокол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__»________ ___</w:t>
      </w:r>
      <w:r w:rsidR="00115E34" w:rsidRPr="001F53EB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:rsidR="00115E34" w:rsidRPr="001F53EB" w:rsidRDefault="00115E34" w:rsidP="00115E34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:rsidR="00115E34" w:rsidRPr="001F53EB" w:rsidRDefault="00115E34" w:rsidP="00115E34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1F53EB">
        <w:rPr>
          <w:rFonts w:asciiTheme="majorBidi" w:hAnsiTheme="majorBidi" w:cstheme="majorBidi"/>
          <w:bCs/>
          <w:sz w:val="28"/>
          <w:szCs w:val="28"/>
          <w:lang w:val="uk-UA"/>
        </w:rPr>
        <w:t>Введено в дію наказом директора</w:t>
      </w:r>
    </w:p>
    <w:p w:rsidR="00115E34" w:rsidRPr="001F53EB" w:rsidRDefault="00A625AD" w:rsidP="00115E34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</w:t>
      </w:r>
      <w:proofErr w:type="spellEnd"/>
      <w:r>
        <w:rPr>
          <w:rFonts w:asciiTheme="majorBidi" w:hAnsiTheme="majorBidi" w:cstheme="majorBidi"/>
          <w:bCs/>
          <w:sz w:val="28"/>
          <w:szCs w:val="28"/>
          <w:lang w:val="uk-UA"/>
        </w:rPr>
        <w:t>__»________ ___</w:t>
      </w:r>
      <w:r w:rsidR="00115E34" w:rsidRPr="001F53EB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:rsidR="00115E34" w:rsidRPr="001F53EB" w:rsidRDefault="00115E34" w:rsidP="00115E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___________ Кайгородов Д.Є.</w:t>
      </w: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ПОЛОЖЕННЯ</w:t>
      </w:r>
    </w:p>
    <w:p w:rsidR="00115E34" w:rsidRPr="001F53EB" w:rsidRDefault="00115E34" w:rsidP="00115E3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про організацію інклюзивного навчання</w:t>
      </w:r>
    </w:p>
    <w:p w:rsidR="00115E34" w:rsidRPr="00A625AD" w:rsidRDefault="00115E34" w:rsidP="00A625A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3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у ДП</w:t>
      </w:r>
      <w:r w:rsidRPr="001F5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«Київський хореографічний коледж»</w:t>
      </w:r>
    </w:p>
    <w:p w:rsidR="00115E34" w:rsidRPr="001F53EB" w:rsidRDefault="00115E34" w:rsidP="00115E34">
      <w:pPr>
        <w:shd w:val="clear" w:color="auto" w:fill="FFFFFF"/>
        <w:tabs>
          <w:tab w:val="left" w:pos="465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115E34" w:rsidRPr="001F53EB" w:rsidRDefault="00115E34" w:rsidP="00115E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5E34" w:rsidRPr="001F53EB" w:rsidRDefault="00115E34" w:rsidP="00115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75F8" w:rsidRPr="001F53EB" w:rsidRDefault="00A625AD" w:rsidP="00115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 -</w:t>
      </w:r>
    </w:p>
    <w:p w:rsidR="004C7AD1" w:rsidRPr="001F53EB" w:rsidRDefault="004C7AD1" w:rsidP="00F424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  ЗАГАЛЬНІ ПОЛОЖЕННЯ</w:t>
      </w:r>
    </w:p>
    <w:p w:rsidR="004C7AD1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Положення про організацію інклюзивного навчання у ДП «Київський хореографічний коледж» 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Положення) регламентує організацію навчання здобувачів вищої освіти з особливими освітніми потребами, а також формування у ДП «Київський хореографічний коледж» (далі 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Коледж) інтегрованого освітнього середовища шляхом впровадження комплексу заходів, що забезпечують повноцінне залучення таких здобувачів у освітній процес для здобуття ними вищої освіти з урахуванням їхніх потреб та можливостей.</w:t>
      </w:r>
    </w:p>
    <w:p w:rsidR="00F424F3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Положення розроблено відповідно до Конституції України, законів України «Про освіту», «Про вищу освіту», «Порядку організації інклюзивного навчання у закладах вищої </w:t>
      </w:r>
      <w:r w:rsidR="00DD50B1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світи», затвердженого постановою Кабінету Міністрів України від 10 липня 2019 року №635, інших нормативних актів у сфері освіти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C7AD1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Коледж надає освітні послуги здобувачам вищої освіти з особливими освітніми потребами на рівній основі з іншими здобувачами вищої освіти, без дискримінації, незалежно від віку, громадянства, місця проживання, статі, кольору шкіри, соціального і майнового стану, національності, мови, походження, стану здоров'я, ставлення до релігії, а також від інших обставин, із застосуванням особистісно-орієнтованих методів навчання та з урахуванням індивідуальних особливостей навчально-пізнавальної діяльності усіх здобувачів вищої освіти з особливими потребами, рекомендацій індивідуальної програми реабілітації особи з інвалідністю (за наявності) та/або висновку про комплексну психолого-педагогічну оцінку розвитку здобувача вищої освіти з особливими освітніми потребами (за наявності), виданого інклюзивно-ресурсним центром.</w:t>
      </w:r>
    </w:p>
    <w:p w:rsidR="004C7AD1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У цьому Положенні терміни вживаються у таких значеннях:</w:t>
      </w:r>
    </w:p>
    <w:p w:rsidR="004C7AD1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Інклюзія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процес, який полягає в позитивному ставленні до різноманітності здобувачів вищої освіти у навчальному середовищі, сприйнятті індивідуальних особливостей розвитку особистості не як 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проблеми, а як можливостей для розвитку, або процес реального залучення здобувачів вищої освіти з особливими потребами до освітнього процесу в 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Коледжі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або особлива система навчання, яка передбачає індивідуальний підхід до студентів усіх нозологій, відповідно до їх освітніх потреб.</w:t>
      </w:r>
    </w:p>
    <w:p w:rsidR="004C7AD1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Інклюзивне навчання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4C7AD1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Здобувач вищої освіти з особливими освітніми потребами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D50B1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Здобувач) 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 з особливими освітніми потребами, яка здобуває освіту в закладах вищої освіти і потребує додаткової постійної чи тимчасової підтримки в освітньому процесі з метою забезпечення її права на вищу освіту.</w:t>
      </w:r>
    </w:p>
    <w:p w:rsidR="004C7AD1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Інклюзивне освітнє середовище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простір Коледжу, в якому забезпечується сукупність умов, способів і засобів реалізації освітнього процесу для спільного навчання, виховання та розвитку Здобувачів з урахуванням їхніх потреб та можливостей, в якому Здобувачі можуть вільно пересуватись, навчатись, розвиватись і спілкуватись.</w:t>
      </w:r>
    </w:p>
    <w:p w:rsidR="004C7AD1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Супровід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F3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заходів, що мають забезпечити рівний доступ до навчання, тобто усунення або мінімізація проблем у навчанні для Здобувачів. Супровід охоплює процеси підготовки до вступу, допомогу в дотриманні процедури вступу, подальшого навчання в Коледжі, а також передбачає підтримку зв'язків із випускниками та моніторинг їхнього працевлаштування. Забезпечення супроводу Здобувачів дозволяє їм діяти на рівних з іншими здобувачами вищої освіти, але без надання переваг.</w:t>
      </w:r>
    </w:p>
    <w:p w:rsidR="004C7AD1" w:rsidRPr="001F53EB" w:rsidRDefault="004C7AD1" w:rsidP="00F424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ІНКЛЮЗИВНЕ ОСВІТНЄ СЕРЕДОВИЩЕ КОЛЕДЖУ</w:t>
      </w:r>
    </w:p>
    <w:p w:rsidR="00F424F3" w:rsidRPr="001F53EB" w:rsidRDefault="00F424F3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="004C7AD1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умов для здобуття Здобувачами якісної освіти в Коледжі реалізується </w:t>
      </w:r>
      <w:r w:rsidR="004C7AD1" w:rsidRPr="001F53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через:</w:t>
      </w:r>
    </w:p>
    <w:p w:rsidR="00F424F3" w:rsidRPr="001F53EB" w:rsidRDefault="00F424F3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F53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C7AD1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матеріально-технічної бази Коледжу з урахуванням потреб Здобувачів;</w:t>
      </w:r>
    </w:p>
    <w:p w:rsidR="00F424F3" w:rsidRPr="001F53EB" w:rsidRDefault="00F424F3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</w:t>
      </w:r>
      <w:r w:rsidR="004C7AD1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Здобувачів належним супроводом на всіх етапах взаємодії з Коледжем;</w:t>
      </w:r>
    </w:p>
    <w:p w:rsidR="00F424F3" w:rsidRPr="001F53EB" w:rsidRDefault="00F424F3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4C7AD1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освітнього процесу з використанням сучасних інформаційних технологій;</w:t>
      </w:r>
    </w:p>
    <w:p w:rsidR="004C7AD1" w:rsidRPr="001F53EB" w:rsidRDefault="00F424F3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4C7AD1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 спільноти Коледжу недискримінаційного ставлення до Здобувачів.</w:t>
      </w:r>
    </w:p>
    <w:p w:rsidR="004C7AD1" w:rsidRPr="001F53EB" w:rsidRDefault="004C7AD1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="00F424F3" w:rsidRPr="001F53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комфортного навчання в Коледжі Здобувачі мають право використовувати індивідуальні технічні засоби, зокрема, слухові апарати, ноутбуки, тощо.</w:t>
      </w:r>
    </w:p>
    <w:p w:rsidR="004C7AD1" w:rsidRPr="001F53EB" w:rsidRDefault="005D4C02" w:rsidP="005D4C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="004C7AD1" w:rsidRPr="001F53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 ОРГАНІЗАЦІЯ СУПРОВОДУ ЗДОБУВАЧІВ</w:t>
      </w:r>
    </w:p>
    <w:p w:rsidR="004C7AD1" w:rsidRPr="001F53EB" w:rsidRDefault="005D4C02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4C7AD1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Супровід Здобувачів в Коледжі реалізується через низку освітніх послуг, якими вони можуть користуватися з допомогою інших осіб. При цьому враховуються психофізичні особливості осіб різних нозологій, їх потреби у компенсації сенсорних вад, що заважають сприймати навчальний матеріал, соціально-психологічні фактори, що ускладнюють інтеграцію Здобувачів в освітнє середовище, та ін.</w:t>
      </w:r>
    </w:p>
    <w:p w:rsidR="005D4C02" w:rsidRPr="001F53EB" w:rsidRDefault="005D4C02" w:rsidP="001F53E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4C7AD1" w:rsidRPr="001F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Супровід Здобувачів здійснюється за такими напрямами: </w:t>
      </w:r>
    </w:p>
    <w:p w:rsidR="005D4C02" w:rsidRPr="001F53EB" w:rsidRDefault="005D4C02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>навчально-організаційний супровід – допомога учасникам освітнього процесу в організації освітнього процесу, написання та моніторинг виконання індивідуального навчального плану здобувача освіти з особливими освітніми потребами, організація індивідуальних консультацій тощо;</w:t>
      </w:r>
    </w:p>
    <w:p w:rsidR="005D4C02" w:rsidRPr="001F53EB" w:rsidRDefault="005D4C02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>психолого-педагогічний супровід – системна діяльність, яка включає надання психологічної та педагогічної допомоги здобувачам освіти з особливими освітніми потребами під час освітнього процесу;</w:t>
      </w:r>
    </w:p>
    <w:p w:rsidR="004C7AD1" w:rsidRPr="001F53EB" w:rsidRDefault="005D4C02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соціальний супровід – заходи щодо створення умов для соціальної та соціально-побутової підтримки здобувачів освіти з особливими освітніми потребами, в тому числі надання інформації та допомоги у влаштуванні в гуртожиток, отриманні технічних засобів реабілітації, організації волонтерської допомоги для підтримки таких здобувачів освіти. </w:t>
      </w:r>
      <w:r w:rsidR="004C7AD1" w:rsidRPr="001F53EB">
        <w:rPr>
          <w:rFonts w:ascii="Times New Roman" w:hAnsi="Times New Roman"/>
          <w:sz w:val="28"/>
          <w:szCs w:val="28"/>
        </w:rPr>
        <w:t xml:space="preserve">Усі </w:t>
      </w:r>
      <w:r w:rsidR="004C7AD1" w:rsidRPr="001F53EB">
        <w:rPr>
          <w:rFonts w:ascii="Times New Roman" w:hAnsi="Times New Roman"/>
          <w:sz w:val="28"/>
          <w:szCs w:val="28"/>
        </w:rPr>
        <w:lastRenderedPageBreak/>
        <w:t>перелічені складові системи супроводу вступають у дію поступово і можуть діяти одночасно, доповнюючи одна одну.</w:t>
      </w:r>
    </w:p>
    <w:p w:rsidR="005D4C02" w:rsidRPr="001F53EB" w:rsidRDefault="005D4C02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>3.3. Супровід розпочинається з моменту звернення Здобувачів до Коледжу. Директор Коледжу на підставі письмового звернення здобувача освіти з особливими освітніми потребами або одного з батьків (інших законних представників), а також індивідуальної програми реабілітації особи з інвалідністю (за наявності), іншої документації, що підтверджує наявність в особи особливих освітніх потреб, утворює інклюзивну групу.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3.4. </w:t>
      </w:r>
      <w:r w:rsidR="005D4C02" w:rsidRPr="001F53EB">
        <w:rPr>
          <w:rFonts w:ascii="Times New Roman" w:hAnsi="Times New Roman"/>
          <w:sz w:val="28"/>
          <w:szCs w:val="28"/>
        </w:rPr>
        <w:t xml:space="preserve">Утворення інклюзивної групи та припинення її діяльності здійснюється відповідно до наказу </w:t>
      </w:r>
      <w:r w:rsidRPr="001F53EB">
        <w:rPr>
          <w:rFonts w:ascii="Times New Roman" w:hAnsi="Times New Roman"/>
          <w:sz w:val="28"/>
          <w:szCs w:val="28"/>
        </w:rPr>
        <w:t>директора.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3.5. </w:t>
      </w:r>
      <w:r w:rsidR="005D4C02" w:rsidRPr="001F53EB">
        <w:rPr>
          <w:rFonts w:ascii="Times New Roman" w:hAnsi="Times New Roman"/>
          <w:sz w:val="28"/>
          <w:szCs w:val="28"/>
        </w:rPr>
        <w:t>Гранична чисельність здобувачів освіти з особливими освітніми потребами в одній групі визначається виходячи з індивідуальних особливостей навчально-пізнавальної діяльності таких здобувачів освіти, спеціальності, пристосованості аудиторій тощо.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3.6. </w:t>
      </w:r>
      <w:r w:rsidR="005D4C02" w:rsidRPr="001F53EB">
        <w:rPr>
          <w:rFonts w:ascii="Times New Roman" w:hAnsi="Times New Roman"/>
          <w:sz w:val="28"/>
          <w:szCs w:val="28"/>
        </w:rPr>
        <w:t xml:space="preserve">З метою організації інклюзивного навчання у </w:t>
      </w:r>
      <w:r w:rsidRPr="001F53EB">
        <w:rPr>
          <w:rFonts w:ascii="Times New Roman" w:hAnsi="Times New Roman"/>
          <w:sz w:val="28"/>
          <w:szCs w:val="28"/>
        </w:rPr>
        <w:t xml:space="preserve">Коледжі </w:t>
      </w:r>
      <w:r w:rsidR="005D4C02" w:rsidRPr="001F53EB">
        <w:rPr>
          <w:rFonts w:ascii="Times New Roman" w:hAnsi="Times New Roman"/>
          <w:sz w:val="28"/>
          <w:szCs w:val="28"/>
        </w:rPr>
        <w:t>в межах існуючої штатної чисельності може створюватися спеціальний навчально-реабілітаційний підрозділ або група психолого-педагогічного супроводу.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>3.7.</w:t>
      </w:r>
      <w:r w:rsidR="005D4C02" w:rsidRPr="001F53EB">
        <w:rPr>
          <w:rFonts w:ascii="Times New Roman" w:hAnsi="Times New Roman"/>
          <w:sz w:val="28"/>
          <w:szCs w:val="28"/>
        </w:rPr>
        <w:t>Керівник і штатні працівники спеціального навчально-реабілітаційного підрозділу призначаються та звільняються керівником закладу вищої освіти.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3.8. </w:t>
      </w:r>
      <w:r w:rsidR="005D4C02" w:rsidRPr="001F53EB">
        <w:rPr>
          <w:rFonts w:ascii="Times New Roman" w:hAnsi="Times New Roman"/>
          <w:sz w:val="28"/>
          <w:szCs w:val="28"/>
        </w:rPr>
        <w:t xml:space="preserve">До складу групи психолого-педагогічного супроводу залучаються науково-педагогічні працівники </w:t>
      </w:r>
      <w:r w:rsidRPr="001F53EB">
        <w:rPr>
          <w:rFonts w:ascii="Times New Roman" w:hAnsi="Times New Roman"/>
          <w:sz w:val="28"/>
          <w:szCs w:val="28"/>
        </w:rPr>
        <w:t>Коледжу</w:t>
      </w:r>
      <w:r w:rsidR="005D4C02" w:rsidRPr="001F53EB">
        <w:rPr>
          <w:rFonts w:ascii="Times New Roman" w:hAnsi="Times New Roman"/>
          <w:sz w:val="28"/>
          <w:szCs w:val="28"/>
        </w:rPr>
        <w:t>, представники адміністрації та інші фахівці за потреби.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3.9. </w:t>
      </w:r>
      <w:r w:rsidR="005D4C02" w:rsidRPr="001F53EB">
        <w:rPr>
          <w:rFonts w:ascii="Times New Roman" w:hAnsi="Times New Roman"/>
          <w:sz w:val="28"/>
          <w:szCs w:val="28"/>
        </w:rPr>
        <w:t>Спеціальний навчально-реабілітаційний підрозділ або група психолого-педагогічного супроводу виконує такі завдання: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– </w:t>
      </w:r>
      <w:r w:rsidR="005D4C02" w:rsidRPr="001F53EB">
        <w:rPr>
          <w:rFonts w:ascii="Times New Roman" w:hAnsi="Times New Roman"/>
          <w:sz w:val="28"/>
          <w:szCs w:val="28"/>
        </w:rPr>
        <w:t xml:space="preserve">співпрацює </w:t>
      </w:r>
      <w:r w:rsidR="00DD50B1" w:rsidRPr="001F53EB">
        <w:rPr>
          <w:rFonts w:ascii="Times New Roman" w:hAnsi="Times New Roman"/>
          <w:sz w:val="28"/>
          <w:szCs w:val="28"/>
        </w:rPr>
        <w:t>з</w:t>
      </w:r>
      <w:r w:rsidR="005D4C02" w:rsidRPr="001F53EB">
        <w:rPr>
          <w:rFonts w:ascii="Times New Roman" w:hAnsi="Times New Roman"/>
          <w:sz w:val="28"/>
          <w:szCs w:val="28"/>
        </w:rPr>
        <w:t xml:space="preserve"> структурними підрозділами </w:t>
      </w:r>
      <w:r w:rsidRPr="001F53EB">
        <w:rPr>
          <w:rFonts w:ascii="Times New Roman" w:hAnsi="Times New Roman"/>
          <w:sz w:val="28"/>
          <w:szCs w:val="28"/>
        </w:rPr>
        <w:t>Коледжу</w:t>
      </w:r>
      <w:r w:rsidR="005D4C02" w:rsidRPr="001F53EB">
        <w:rPr>
          <w:rFonts w:ascii="Times New Roman" w:hAnsi="Times New Roman"/>
          <w:sz w:val="28"/>
          <w:szCs w:val="28"/>
        </w:rPr>
        <w:t xml:space="preserve"> щодо організації інклюзивного навчання та забезпечення навчально-реабілітаційного супроводу здобувачів освіти з особливими освітніми потребами;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– </w:t>
      </w:r>
      <w:r w:rsidR="005D4C02" w:rsidRPr="001F53EB">
        <w:rPr>
          <w:rFonts w:ascii="Times New Roman" w:hAnsi="Times New Roman"/>
          <w:sz w:val="28"/>
          <w:szCs w:val="28"/>
        </w:rPr>
        <w:t>розробляє індивідуальний навчальний план здобувача освіти з особливими освітніми потребами, проводить моніторинг його виконання, вносить до нього зміни;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5D4C02" w:rsidRPr="001F53EB">
        <w:rPr>
          <w:rFonts w:ascii="Times New Roman" w:hAnsi="Times New Roman"/>
          <w:sz w:val="28"/>
          <w:szCs w:val="28"/>
        </w:rPr>
        <w:t xml:space="preserve">організовує підготовку (підвищення кваліфікації) науково-педагогічних працівників закладу вищої освіти та соціальних працівників, волонтерів для роботи </w:t>
      </w:r>
      <w:r w:rsidR="00DD50B1" w:rsidRPr="001F53EB">
        <w:rPr>
          <w:rFonts w:ascii="Times New Roman" w:hAnsi="Times New Roman"/>
          <w:sz w:val="28"/>
          <w:szCs w:val="28"/>
        </w:rPr>
        <w:t>зі</w:t>
      </w:r>
      <w:r w:rsidR="005D4C02" w:rsidRPr="001F53EB">
        <w:rPr>
          <w:rFonts w:ascii="Times New Roman" w:hAnsi="Times New Roman"/>
          <w:sz w:val="28"/>
          <w:szCs w:val="28"/>
        </w:rPr>
        <w:t xml:space="preserve"> здобувачами освіти з особливими освітніми потребами шляхом проведення лекцій, семінарів, тренінгів</w:t>
      </w:r>
      <w:r w:rsidRPr="001F53EB">
        <w:rPr>
          <w:rFonts w:ascii="Times New Roman" w:hAnsi="Times New Roman"/>
          <w:sz w:val="28"/>
          <w:szCs w:val="28"/>
        </w:rPr>
        <w:t>,</w:t>
      </w:r>
      <w:r w:rsidR="005D4C02" w:rsidRPr="001F53EB">
        <w:rPr>
          <w:rFonts w:ascii="Times New Roman" w:hAnsi="Times New Roman"/>
          <w:sz w:val="28"/>
          <w:szCs w:val="28"/>
        </w:rPr>
        <w:t xml:space="preserve"> тощо;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– </w:t>
      </w:r>
      <w:r w:rsidR="005D4C02" w:rsidRPr="001F53EB">
        <w:rPr>
          <w:rFonts w:ascii="Times New Roman" w:hAnsi="Times New Roman"/>
          <w:sz w:val="28"/>
          <w:szCs w:val="28"/>
        </w:rPr>
        <w:t>консультує та надає методичну допомогу науково-педагогічним працівникам закладу вищої освіти щодо організації освітнього процесу здобувачів освіти з особливими освітніми потребами;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– </w:t>
      </w:r>
      <w:r w:rsidR="005D4C02" w:rsidRPr="001F53EB">
        <w:rPr>
          <w:rFonts w:ascii="Times New Roman" w:hAnsi="Times New Roman"/>
          <w:sz w:val="28"/>
          <w:szCs w:val="28"/>
        </w:rPr>
        <w:t>провадить інформаційно-просвітницьку діяльність з формування толерантного ставлення до здобувачів освіти з особливими освітніми потребами;</w:t>
      </w:r>
    </w:p>
    <w:p w:rsidR="009515F3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>– забезпечує надання психологічної підтримки Здобувачам;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– </w:t>
      </w:r>
      <w:r w:rsidR="005D4C02" w:rsidRPr="001F53EB">
        <w:rPr>
          <w:rFonts w:ascii="Times New Roman" w:hAnsi="Times New Roman"/>
          <w:sz w:val="28"/>
          <w:szCs w:val="28"/>
        </w:rPr>
        <w:t>співпрацює із закладами соціального захисту населення, громадськими об’єднаннями з метою провадження волонтерської діяльності, спрямованої на підтримку здобувачів освіти з особливими освітніми потребами.</w:t>
      </w:r>
    </w:p>
    <w:p w:rsidR="005D4C02" w:rsidRPr="001F53EB" w:rsidRDefault="009515F3" w:rsidP="001F53EB">
      <w:pPr>
        <w:pStyle w:val="a3"/>
        <w:spacing w:before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53EB">
        <w:rPr>
          <w:rFonts w:ascii="Times New Roman" w:hAnsi="Times New Roman"/>
          <w:sz w:val="28"/>
          <w:szCs w:val="28"/>
        </w:rPr>
        <w:t xml:space="preserve">3.10. </w:t>
      </w:r>
      <w:r w:rsidR="005D4C02" w:rsidRPr="001F53EB">
        <w:rPr>
          <w:rFonts w:ascii="Times New Roman" w:hAnsi="Times New Roman"/>
          <w:sz w:val="28"/>
          <w:szCs w:val="28"/>
        </w:rPr>
        <w:t xml:space="preserve">Індивідуальний навчальний план здобувача освіти з особливими освітніми потребами розробляється за його участю, з урахуванням рекомендацій індивідуальної програми реабілітації особи з інвалідністю (за наявності) та/або висновку про комплексну психолого-педагогічну оцінку розвитку дитини (за наявності), підписується таким здобувачем освіти та затверджується </w:t>
      </w:r>
      <w:r w:rsidRPr="001F53EB">
        <w:rPr>
          <w:rFonts w:ascii="Times New Roman" w:hAnsi="Times New Roman"/>
          <w:sz w:val="28"/>
          <w:szCs w:val="28"/>
        </w:rPr>
        <w:t>директором</w:t>
      </w:r>
      <w:r w:rsidR="005D4C02" w:rsidRPr="001F53EB">
        <w:rPr>
          <w:rFonts w:ascii="Times New Roman" w:hAnsi="Times New Roman"/>
          <w:sz w:val="28"/>
          <w:szCs w:val="28"/>
        </w:rPr>
        <w:t>.</w:t>
      </w:r>
    </w:p>
    <w:p w:rsidR="005D4C02" w:rsidRPr="001F53EB" w:rsidRDefault="005D4C02" w:rsidP="005D4C02">
      <w:pPr>
        <w:pStyle w:val="a3"/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D26C2" w:rsidRPr="001F53EB" w:rsidRDefault="003719BF" w:rsidP="00F424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26C2" w:rsidRPr="001F53EB" w:rsidSect="001F53E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BF" w:rsidRDefault="003719BF" w:rsidP="001F53EB">
      <w:pPr>
        <w:spacing w:after="0" w:line="240" w:lineRule="auto"/>
      </w:pPr>
      <w:r>
        <w:separator/>
      </w:r>
    </w:p>
  </w:endnote>
  <w:endnote w:type="continuationSeparator" w:id="0">
    <w:p w:rsidR="003719BF" w:rsidRDefault="003719BF" w:rsidP="001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595866"/>
      <w:docPartObj>
        <w:docPartGallery w:val="Page Numbers (Bottom of Page)"/>
        <w:docPartUnique/>
      </w:docPartObj>
    </w:sdtPr>
    <w:sdtContent>
      <w:p w:rsidR="001F53EB" w:rsidRDefault="00D5779D">
        <w:pPr>
          <w:pStyle w:val="a7"/>
          <w:jc w:val="center"/>
        </w:pPr>
        <w:r>
          <w:fldChar w:fldCharType="begin"/>
        </w:r>
        <w:r w:rsidR="001F53EB">
          <w:instrText>PAGE   \* MERGEFORMAT</w:instrText>
        </w:r>
        <w:r>
          <w:fldChar w:fldCharType="separate"/>
        </w:r>
        <w:r w:rsidR="00A625AD">
          <w:rPr>
            <w:noProof/>
          </w:rPr>
          <w:t>2</w:t>
        </w:r>
        <w:r>
          <w:fldChar w:fldCharType="end"/>
        </w:r>
      </w:p>
    </w:sdtContent>
  </w:sdt>
  <w:p w:rsidR="001F53EB" w:rsidRDefault="001F53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BF" w:rsidRDefault="003719BF" w:rsidP="001F53EB">
      <w:pPr>
        <w:spacing w:after="0" w:line="240" w:lineRule="auto"/>
      </w:pPr>
      <w:r>
        <w:separator/>
      </w:r>
    </w:p>
  </w:footnote>
  <w:footnote w:type="continuationSeparator" w:id="0">
    <w:p w:rsidR="003719BF" w:rsidRDefault="003719BF" w:rsidP="001F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3BA"/>
    <w:multiLevelType w:val="hybridMultilevel"/>
    <w:tmpl w:val="60FE7F18"/>
    <w:lvl w:ilvl="0" w:tplc="F0E8867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06E"/>
    <w:multiLevelType w:val="multilevel"/>
    <w:tmpl w:val="38A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F752B"/>
    <w:multiLevelType w:val="hybridMultilevel"/>
    <w:tmpl w:val="FEA0DFA0"/>
    <w:lvl w:ilvl="0" w:tplc="845ADC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82BDD"/>
    <w:multiLevelType w:val="multilevel"/>
    <w:tmpl w:val="0D9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87B"/>
    <w:multiLevelType w:val="hybridMultilevel"/>
    <w:tmpl w:val="5832CD2E"/>
    <w:lvl w:ilvl="0" w:tplc="FD00824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96FC0"/>
    <w:multiLevelType w:val="multilevel"/>
    <w:tmpl w:val="E3EE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D3DB2"/>
    <w:multiLevelType w:val="multilevel"/>
    <w:tmpl w:val="45E4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F52F0"/>
    <w:multiLevelType w:val="multilevel"/>
    <w:tmpl w:val="191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5E"/>
    <w:rsid w:val="00104043"/>
    <w:rsid w:val="00115E34"/>
    <w:rsid w:val="00162D77"/>
    <w:rsid w:val="001F53EB"/>
    <w:rsid w:val="002C75EC"/>
    <w:rsid w:val="003719BF"/>
    <w:rsid w:val="003B16E2"/>
    <w:rsid w:val="003B48BB"/>
    <w:rsid w:val="004C7AD1"/>
    <w:rsid w:val="005A3DA4"/>
    <w:rsid w:val="005D4C02"/>
    <w:rsid w:val="00742161"/>
    <w:rsid w:val="008167A1"/>
    <w:rsid w:val="008A0C5E"/>
    <w:rsid w:val="009515F3"/>
    <w:rsid w:val="009B75F8"/>
    <w:rsid w:val="00A06DB5"/>
    <w:rsid w:val="00A625AD"/>
    <w:rsid w:val="00D5779D"/>
    <w:rsid w:val="00DD50B1"/>
    <w:rsid w:val="00F4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48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F424F3"/>
    <w:pPr>
      <w:ind w:left="720"/>
      <w:contextualSpacing/>
    </w:pPr>
  </w:style>
  <w:style w:type="paragraph" w:customStyle="1" w:styleId="Default">
    <w:name w:val="Default"/>
    <w:rsid w:val="00115E3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1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3EB"/>
  </w:style>
  <w:style w:type="paragraph" w:styleId="a7">
    <w:name w:val="footer"/>
    <w:basedOn w:val="a"/>
    <w:link w:val="a8"/>
    <w:uiPriority w:val="99"/>
    <w:unhideWhenUsed/>
    <w:rsid w:val="001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3EB"/>
  </w:style>
  <w:style w:type="paragraph" w:styleId="a9">
    <w:name w:val="Balloon Text"/>
    <w:basedOn w:val="a"/>
    <w:link w:val="aa"/>
    <w:uiPriority w:val="99"/>
    <w:semiHidden/>
    <w:unhideWhenUsed/>
    <w:rsid w:val="005A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48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F424F3"/>
    <w:pPr>
      <w:ind w:left="720"/>
      <w:contextualSpacing/>
    </w:pPr>
  </w:style>
  <w:style w:type="paragraph" w:customStyle="1" w:styleId="Default">
    <w:name w:val="Default"/>
    <w:rsid w:val="00115E3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1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3EB"/>
  </w:style>
  <w:style w:type="paragraph" w:styleId="a7">
    <w:name w:val="footer"/>
    <w:basedOn w:val="a"/>
    <w:link w:val="a8"/>
    <w:uiPriority w:val="99"/>
    <w:unhideWhenUsed/>
    <w:rsid w:val="001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3EB"/>
  </w:style>
  <w:style w:type="paragraph" w:styleId="a9">
    <w:name w:val="Balloon Text"/>
    <w:basedOn w:val="a"/>
    <w:link w:val="aa"/>
    <w:uiPriority w:val="99"/>
    <w:semiHidden/>
    <w:unhideWhenUsed/>
    <w:rsid w:val="005A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81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KOLLEDG</cp:lastModifiedBy>
  <cp:revision>6</cp:revision>
  <cp:lastPrinted>2021-04-02T14:02:00Z</cp:lastPrinted>
  <dcterms:created xsi:type="dcterms:W3CDTF">2021-04-02T07:13:00Z</dcterms:created>
  <dcterms:modified xsi:type="dcterms:W3CDTF">2021-05-21T07:07:00Z</dcterms:modified>
</cp:coreProperties>
</file>